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after="0"/>
        <w: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Bdr/>
        <w:spacing w:after="0"/>
        <w: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Bdr/>
        <w:spacing w:after="0"/>
        <w: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Bdr/>
        <w:spacing/>
        <w:ind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Style w:val="885"/>
        <w:tblW w:w="0" w:type="auto"/>
        <w:tblBorders/>
        <w:tblLayout w:type="fixed"/>
        <w:tblLook w:val="04A0" w:firstRow="1" w:lastRow="0" w:firstColumn="1" w:lastColumn="0" w:noHBand="0" w:noVBand="1"/>
      </w:tblPr>
      <w:tblGrid>
        <w:gridCol w:w="9462"/>
      </w:tblGrid>
      <w:tr>
        <w:trPr/>
        <w:tc>
          <w:tcPr>
            <w:tcBorders/>
            <w:tcW w:w="9462" w:type="dxa"/>
            <w:textDirection w:val="lrTb"/>
            <w:noWrap w:val="false"/>
          </w:tcPr>
          <w:p>
            <w:pPr>
              <w:pBdr>
                <w:bottom w:val="single" w:color="000000" w:sz="12" w:space="0"/>
              </w:pBdr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r>
              <w:rPr>
                <w:sz w:val="24"/>
                <w:szCs w:val="24"/>
                <w:lang w:val="ru-RU"/>
              </w:rPr>
              <w:t xml:space="preserve">организационно-контрольной и кадровой работы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>
                <w:bottom w:val="single" w:color="000000" w:sz="12" w:space="0"/>
              </w:pBdr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Чернянского муниципального округа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spacing/>
              <w:ind/>
              <w:jc w:val="center"/>
              <w:rPr/>
            </w:pPr>
            <w:r>
              <w:rPr>
                <w:b/>
                <w:i/>
                <w:color w:val="000000" w:themeColor="text1"/>
              </w:rPr>
              <w:t xml:space="preserve"> </w:t>
            </w: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района)</w:t>
            </w:r>
            <w:r/>
          </w:p>
          <w:p>
            <w:pPr>
              <w:pStyle w:val="888"/>
              <w:pBdr/>
              <w:tabs>
                <w:tab w:val="clear" w:leader="none" w:pos="720"/>
                <w:tab w:val="left" w:leader="none" w:pos="1418"/>
                <w:tab w:val="left" w:leader="none" w:pos="1560"/>
                <w:tab w:val="left" w:leader="none" w:pos="1843"/>
                <w:tab w:val="left" w:leader="none" w:pos="7938"/>
              </w:tabs>
              <w:spacing w:after="0" w:line="240" w:lineRule="auto"/>
              <w:ind/>
              <w:jc w:val="center"/>
              <w:rPr>
                <w:b/>
                <w:sz w:val="28"/>
                <w:szCs w:val="28"/>
                <w:highlight w:val="white"/>
              </w:rP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</w:t>
            </w:r>
            <w:r>
              <w:rPr>
                <w:b w:val="0"/>
                <w:bCs w:val="0"/>
                <w:sz w:val="24"/>
                <w:szCs w:val="24"/>
              </w:rPr>
              <w:t xml:space="preserve">ан по </w:t>
            </w:r>
            <w:r>
              <w:rPr>
                <w:b w:val="0"/>
                <w:bCs w:val="0"/>
                <w:sz w:val="24"/>
                <w:szCs w:val="24"/>
              </w:rPr>
              <w:t xml:space="preserve">проекту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 xml:space="preserve">постановления А</w:t>
            </w:r>
            <w:r>
              <w:rPr>
                <w:b w:val="0"/>
                <w:bCs w:val="0"/>
                <w:sz w:val="24"/>
                <w:szCs w:val="24"/>
              </w:rPr>
              <w:t xml:space="preserve">дминистрации Чернянского муниципального округа Белгородской области</w:t>
            </w:r>
            <w:r>
              <w:rPr>
                <w:b w:val="0"/>
                <w:bCs w:val="0"/>
                <w:sz w:val="24"/>
                <w:szCs w:val="24"/>
              </w:rPr>
              <w:t xml:space="preserve"> «</w:t>
            </w:r>
            <w:r>
              <w:rPr>
                <w:b w:val="0"/>
                <w:bCs w:val="0"/>
                <w:sz w:val="24"/>
                <w:szCs w:val="24"/>
              </w:rPr>
              <w:t xml:space="preserve">Об утверждении </w:t>
            </w:r>
            <w:r>
              <w:rPr>
                <w:b w:val="0"/>
                <w:bCs w:val="0"/>
                <w:sz w:val="24"/>
                <w:szCs w:val="24"/>
              </w:rPr>
              <w:t xml:space="preserve">Перечня  </w:t>
            </w:r>
            <w:r>
              <w:rPr>
                <w:b w:val="0"/>
                <w:bCs w:val="0"/>
                <w:sz w:val="24"/>
                <w:szCs w:val="24"/>
              </w:rPr>
              <w:t xml:space="preserve">коррупционно</w:t>
            </w:r>
            <w:r>
              <w:rPr>
                <w:b w:val="0"/>
                <w:bCs w:val="0"/>
                <w:sz w:val="24"/>
                <w:szCs w:val="24"/>
              </w:rPr>
              <w:t xml:space="preserve">-опасных функций</w:t>
            </w:r>
            <w:r>
              <w:rPr>
                <w:b w:val="0"/>
                <w:bCs w:val="0"/>
                <w:sz w:val="24"/>
                <w:szCs w:val="24"/>
              </w:rPr>
              <w:t xml:space="preserve"> в органах местного самоуправления </w:t>
            </w:r>
            <w:r>
              <w:rPr>
                <w:b w:val="0"/>
                <w:bCs w:val="0"/>
                <w:sz w:val="24"/>
                <w:szCs w:val="24"/>
              </w:rPr>
              <w:t xml:space="preserve">Чернянского</w:t>
            </w:r>
            <w:r>
              <w:rPr>
                <w:b w:val="0"/>
                <w:bCs w:val="0"/>
                <w:sz w:val="24"/>
                <w:szCs w:val="24"/>
              </w:rPr>
              <w:t xml:space="preserve"> муниципального округа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Белгородской области</w:t>
            </w:r>
            <w:r>
              <w:rPr>
                <w:rStyle w:val="887"/>
                <w:b w:val="0"/>
                <w:bCs w:val="0"/>
                <w:sz w:val="24"/>
                <w:szCs w:val="24"/>
              </w:rPr>
              <w:t xml:space="preserve">»</w:t>
            </w:r>
            <w:r/>
            <w:r>
              <w:rPr>
                <w:b/>
                <w:sz w:val="28"/>
                <w:szCs w:val="28"/>
                <w:highlight w:val="white"/>
              </w:rPr>
            </w:r>
          </w:p>
          <w:p>
            <w:pPr>
              <w:pBdr/>
              <w:spacing/>
              <w:ind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(наименование нормативного правового акта администрации округа)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  <w:p>
            <w:pPr>
              <w:pBdr/>
              <w:spacing/>
              <w:ind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</w:tc>
      </w:tr>
      <w:tr>
        <w:trPr>
          <w:trHeight w:val="6713"/>
        </w:trPr>
        <w:tc>
          <w:tcPr>
            <w:tcBorders/>
            <w:tcW w:w="9462" w:type="dxa"/>
            <w:textDirection w:val="lrTb"/>
            <w:noWrap w:val="false"/>
          </w:tcPr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sz w:val="24"/>
                <w:szCs w:val="24"/>
              </w:rPr>
              <w:t xml:space="preserve">Белгородская область, п. Чернянка, пл. Октябрьская, д. 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, а также по адресу электронной </w:t>
            </w:r>
            <w:r>
              <w:rPr>
                <w:sz w:val="24"/>
                <w:szCs w:val="24"/>
              </w:rPr>
              <w:t xml:space="preserve">почты: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admok</w:t>
            </w:r>
            <w:hyperlink r:id="rId8" w:tooltip="http://che-upr@ch.belregion.ru" w:history="1">
              <w:r>
                <w:rPr>
                  <w:rStyle w:val="886"/>
                  <w:color w:val="000000" w:themeColor="text1"/>
                  <w:sz w:val="24"/>
                  <w:szCs w:val="24"/>
                </w:rPr>
                <w:t xml:space="preserve">@ch.belregion.ru</w:t>
              </w:r>
              <w:r>
                <w:rPr>
                  <w:rStyle w:val="886"/>
                  <w:color w:val="000000" w:themeColor="text1"/>
                  <w:sz w:val="24"/>
                  <w:szCs w:val="24"/>
                </w:rPr>
              </w:r>
              <w:r>
                <w:rPr>
                  <w:rStyle w:val="886"/>
                  <w:color w:val="000000" w:themeColor="text1"/>
                  <w:sz w:val="24"/>
                  <w:szCs w:val="24"/>
                </w:rPr>
              </w:r>
              <w:r>
                <w:rPr>
                  <w:rStyle w:val="886"/>
                  <w:color w:val="000000" w:themeColor="text1"/>
                  <w:sz w:val="24"/>
                  <w:szCs w:val="24"/>
                </w:rPr>
              </w:r>
            </w:hyperlink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 03.02</w:t>
            </w:r>
            <w:r>
              <w:rPr>
                <w:sz w:val="24"/>
                <w:szCs w:val="24"/>
              </w:rPr>
              <w:t xml:space="preserve">.2026 года по 17</w:t>
            </w:r>
            <w:r>
              <w:rPr>
                <w:sz w:val="24"/>
                <w:szCs w:val="24"/>
              </w:rPr>
              <w:t xml:space="preserve">.02</w:t>
            </w:r>
            <w:r>
              <w:rPr>
                <w:sz w:val="24"/>
                <w:szCs w:val="24"/>
              </w:rPr>
              <w:t xml:space="preserve">.2026 года.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>
                <w:bottom w:val="single" w:color="000000" w:sz="12" w:space="0"/>
              </w:pBdr>
              <w:spacing/>
              <w:ind/>
              <w:jc w:val="both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Чернянского муниципального округа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экономическим управление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м Администрации Чернянского муниципального округа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Белгородской области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на предмет выявления рисков нарушения антимоноп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ольного законодател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ьства за 2025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год, который до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10.02.2026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г.</w:t>
            </w:r>
            <w:r>
              <w:rPr>
                <w:sz w:val="24"/>
                <w:szCs w:val="24"/>
                <w:highlight w:val="white"/>
              </w:rPr>
              <w:t xml:space="preserve">в составе ежегодного доклада об антимонополь</w:t>
            </w:r>
            <w:r>
              <w:rPr>
                <w:sz w:val="24"/>
                <w:szCs w:val="24"/>
                <w:highlight w:val="white"/>
              </w:rPr>
              <w:t xml:space="preserve">ном комплаенсе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будет размещен на </w:t>
            </w:r>
            <w:r>
              <w:rPr>
                <w:sz w:val="24"/>
                <w:szCs w:val="24"/>
                <w:highlight w:val="white"/>
              </w:rPr>
              <w:t xml:space="preserve">официальном сайте органов местного самоуправления Чернянского муниципального округа в разделе «Антимонопольный комплаенс».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/>
              <w:ind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 уведомлению прилагаются: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/>
              <w:ind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Чернянского муниципального округа Белгородской области,  раздел «Антимонопольный комплаенс»: </w:t>
            </w:r>
            <w:r>
              <w:rPr>
                <w:sz w:val="24"/>
                <w:szCs w:val="24"/>
              </w:rPr>
            </w:r>
            <w:hyperlink r:id="rId9" w:tooltip="https://admchern.gosuslugi.ru/spravochnik/ekonomika/antimonopolnyy-komplaens/" w:history="1">
              <w:r>
                <w:rPr>
                  <w:rStyle w:val="886"/>
                  <w:sz w:val="24"/>
                  <w:szCs w:val="24"/>
                </w:rPr>
                <w:t xml:space="preserve">https://admchern.gosuslugi.ru/spravochnik/ekonomika/antimonopolnyy-komplaens/</w:t>
              </w:r>
              <w:r>
                <w:rPr>
                  <w:rStyle w:val="886"/>
                  <w:sz w:val="24"/>
                  <w:szCs w:val="24"/>
                </w:rPr>
              </w:r>
              <w:r>
                <w:rPr>
                  <w:rStyle w:val="886"/>
                </w:rPr>
              </w:r>
              <w:r>
                <w:rPr>
                  <w:rStyle w:val="886"/>
                </w:rPr>
              </w:r>
            </w:hyperlink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Borders/>
            <w:tcW w:w="9462" w:type="dxa"/>
            <w:textDirection w:val="lrTb"/>
            <w:noWrap w:val="false"/>
          </w:tcPr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  <w:spacing/>
              <w:ind/>
              <w:jc w:val="both"/>
              <w:rPr>
                <w:bCs w:val="0"/>
                <w:i w:val="0"/>
                <w:sz w:val="24"/>
                <w:szCs w:val="24"/>
              </w:rPr>
            </w:pP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</w:rPr>
              <w:t xml:space="preserve">Манохина Ирина Николаевна, </w:t>
            </w:r>
            <w:r>
              <w:rPr>
                <w:i w:val="0"/>
                <w:iCs w:val="0"/>
                <w:sz w:val="24"/>
                <w:szCs w:val="24"/>
              </w:rPr>
              <w:t xml:space="preserve">начальник отдела муниципальной службы и кадров управления организационно-контрольной и кадровой работы А</w:t>
            </w:r>
            <w:r>
              <w:rPr>
                <w:i w:val="0"/>
                <w:iCs w:val="0"/>
                <w:sz w:val="24"/>
                <w:szCs w:val="24"/>
              </w:rPr>
              <w:t xml:space="preserve">дминистрации Чернянского муниципального округа</w:t>
            </w:r>
            <w:r>
              <w:rPr>
                <w:i w:val="0"/>
                <w:iCs w:val="0"/>
                <w:sz w:val="24"/>
                <w:szCs w:val="24"/>
              </w:rPr>
              <w:t xml:space="preserve">, тел. 5-55-49</w:t>
            </w:r>
            <w:r>
              <w:rPr>
                <w:bCs w:val="0"/>
                <w:i w:val="0"/>
                <w:sz w:val="24"/>
                <w:szCs w:val="24"/>
              </w:rPr>
            </w:r>
            <w:r>
              <w:rPr>
                <w:bCs w:val="0"/>
                <w:i w:val="0"/>
                <w:sz w:val="24"/>
                <w:szCs w:val="24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/>
              <w:ind/>
              <w:jc w:val="both"/>
              <w:rPr>
                <w:i w:val="0"/>
                <w:iCs w:val="0"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  <w:t xml:space="preserve">Режим работы:</w:t>
            </w:r>
            <w:r>
              <w:rPr>
                <w:i w:val="0"/>
                <w:iCs w:val="0"/>
                <w:sz w:val="24"/>
                <w:szCs w:val="24"/>
              </w:rPr>
              <w:t xml:space="preserve"> понедельник- пятница</w:t>
            </w:r>
            <w:r>
              <w:rPr>
                <w:i w:val="0"/>
                <w:iCs w:val="0"/>
                <w:sz w:val="24"/>
                <w:szCs w:val="24"/>
              </w:rPr>
            </w:r>
            <w:r>
              <w:rPr>
                <w:i w:val="0"/>
                <w:iCs w:val="0"/>
                <w:sz w:val="24"/>
                <w:szCs w:val="24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-00, перерыв с 1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-00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426" w:right="850" w:bottom="1134" w:left="1701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7">
    <w:name w:val="Intense Emphasis"/>
    <w:basedOn w:val="882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698">
    <w:name w:val="Intense Reference"/>
    <w:basedOn w:val="882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699">
    <w:name w:val="Subtle Emphasis"/>
    <w:basedOn w:val="882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700">
    <w:name w:val="Emphasis"/>
    <w:basedOn w:val="882"/>
    <w:uiPriority w:val="20"/>
    <w:qFormat/>
    <w:pPr>
      <w:pBdr/>
      <w:spacing/>
      <w:ind/>
    </w:pPr>
    <w:rPr>
      <w:i/>
      <w:iCs/>
    </w:rPr>
  </w:style>
  <w:style w:type="character" w:styleId="701">
    <w:name w:val="Strong"/>
    <w:basedOn w:val="882"/>
    <w:uiPriority w:val="22"/>
    <w:qFormat/>
    <w:pPr>
      <w:pBdr/>
      <w:spacing/>
      <w:ind/>
    </w:pPr>
    <w:rPr>
      <w:b/>
      <w:bCs/>
    </w:rPr>
  </w:style>
  <w:style w:type="character" w:styleId="702">
    <w:name w:val="Subtle Reference"/>
    <w:basedOn w:val="882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703">
    <w:name w:val="Book Title"/>
    <w:basedOn w:val="882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704">
    <w:name w:val="FollowedHyperlink"/>
    <w:basedOn w:val="882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705">
    <w:name w:val="Heading 1"/>
    <w:basedOn w:val="881"/>
    <w:next w:val="881"/>
    <w:link w:val="706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706">
    <w:name w:val="Heading 1 Char"/>
    <w:basedOn w:val="882"/>
    <w:link w:val="705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707">
    <w:name w:val="Heading 2"/>
    <w:basedOn w:val="881"/>
    <w:next w:val="881"/>
    <w:link w:val="708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708">
    <w:name w:val="Heading 2 Char"/>
    <w:basedOn w:val="882"/>
    <w:link w:val="707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709">
    <w:name w:val="Heading 3"/>
    <w:basedOn w:val="881"/>
    <w:next w:val="881"/>
    <w:link w:val="710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710">
    <w:name w:val="Heading 3 Char"/>
    <w:basedOn w:val="882"/>
    <w:link w:val="709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711">
    <w:name w:val="Heading 4"/>
    <w:basedOn w:val="881"/>
    <w:next w:val="881"/>
    <w:link w:val="712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2">
    <w:name w:val="Heading 4 Char"/>
    <w:basedOn w:val="882"/>
    <w:link w:val="711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713">
    <w:name w:val="Heading 5"/>
    <w:basedOn w:val="881"/>
    <w:next w:val="881"/>
    <w:link w:val="714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4">
    <w:name w:val="Heading 5 Char"/>
    <w:basedOn w:val="882"/>
    <w:link w:val="713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715">
    <w:name w:val="Heading 6"/>
    <w:basedOn w:val="881"/>
    <w:next w:val="881"/>
    <w:link w:val="716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6">
    <w:name w:val="Heading 6 Char"/>
    <w:basedOn w:val="882"/>
    <w:link w:val="715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717">
    <w:name w:val="Heading 7"/>
    <w:basedOn w:val="881"/>
    <w:next w:val="881"/>
    <w:link w:val="718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8">
    <w:name w:val="Heading 7 Char"/>
    <w:basedOn w:val="882"/>
    <w:link w:val="717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9">
    <w:name w:val="Heading 8"/>
    <w:basedOn w:val="881"/>
    <w:next w:val="881"/>
    <w:link w:val="720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0">
    <w:name w:val="Heading 8 Char"/>
    <w:basedOn w:val="882"/>
    <w:link w:val="719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721">
    <w:name w:val="Heading 9"/>
    <w:basedOn w:val="881"/>
    <w:next w:val="881"/>
    <w:link w:val="722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2">
    <w:name w:val="Heading 9 Char"/>
    <w:basedOn w:val="882"/>
    <w:link w:val="721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23">
    <w:name w:val="List Paragraph"/>
    <w:basedOn w:val="881"/>
    <w:uiPriority w:val="34"/>
    <w:qFormat/>
    <w:pPr>
      <w:pBdr/>
      <w:spacing/>
      <w:ind w:left="720"/>
      <w:contextualSpacing w:val="true"/>
    </w:pPr>
  </w:style>
  <w:style w:type="paragraph" w:styleId="724">
    <w:name w:val="No Spacing"/>
    <w:uiPriority w:val="1"/>
    <w:qFormat/>
    <w:pPr>
      <w:pBdr/>
      <w:spacing w:after="0" w:before="0" w:line="240" w:lineRule="auto"/>
      <w:ind/>
    </w:pPr>
  </w:style>
  <w:style w:type="paragraph" w:styleId="725">
    <w:name w:val="Title"/>
    <w:basedOn w:val="881"/>
    <w:next w:val="881"/>
    <w:link w:val="726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726">
    <w:name w:val="Title Char"/>
    <w:basedOn w:val="882"/>
    <w:link w:val="725"/>
    <w:uiPriority w:val="10"/>
    <w:pPr>
      <w:pBdr/>
      <w:spacing/>
      <w:ind/>
    </w:pPr>
    <w:rPr>
      <w:sz w:val="48"/>
      <w:szCs w:val="48"/>
    </w:rPr>
  </w:style>
  <w:style w:type="paragraph" w:styleId="727">
    <w:name w:val="Subtitle"/>
    <w:basedOn w:val="881"/>
    <w:next w:val="881"/>
    <w:link w:val="728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728">
    <w:name w:val="Subtitle Char"/>
    <w:basedOn w:val="882"/>
    <w:link w:val="727"/>
    <w:uiPriority w:val="11"/>
    <w:pPr>
      <w:pBdr/>
      <w:spacing/>
      <w:ind/>
    </w:pPr>
    <w:rPr>
      <w:sz w:val="24"/>
      <w:szCs w:val="24"/>
    </w:rPr>
  </w:style>
  <w:style w:type="paragraph" w:styleId="729">
    <w:name w:val="Quote"/>
    <w:basedOn w:val="881"/>
    <w:next w:val="881"/>
    <w:link w:val="730"/>
    <w:uiPriority w:val="29"/>
    <w:qFormat/>
    <w:pPr>
      <w:pBdr/>
      <w:spacing/>
      <w:ind w:right="720" w:left="720"/>
    </w:pPr>
    <w:rPr>
      <w:i/>
    </w:rPr>
  </w:style>
  <w:style w:type="character" w:styleId="730">
    <w:name w:val="Quote Char"/>
    <w:link w:val="729"/>
    <w:uiPriority w:val="29"/>
    <w:pPr>
      <w:pBdr/>
      <w:spacing/>
      <w:ind/>
    </w:pPr>
    <w:rPr>
      <w:i/>
    </w:rPr>
  </w:style>
  <w:style w:type="paragraph" w:styleId="731">
    <w:name w:val="Intense Quote"/>
    <w:basedOn w:val="881"/>
    <w:next w:val="881"/>
    <w:link w:val="732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732">
    <w:name w:val="Intense Quote Char"/>
    <w:link w:val="731"/>
    <w:uiPriority w:val="30"/>
    <w:pPr>
      <w:pBdr/>
      <w:spacing/>
      <w:ind/>
    </w:pPr>
    <w:rPr>
      <w:i/>
    </w:rPr>
  </w:style>
  <w:style w:type="paragraph" w:styleId="733">
    <w:name w:val="Header"/>
    <w:basedOn w:val="881"/>
    <w:link w:val="734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34">
    <w:name w:val="Header Char"/>
    <w:basedOn w:val="882"/>
    <w:link w:val="733"/>
    <w:uiPriority w:val="99"/>
    <w:pPr>
      <w:pBdr/>
      <w:spacing/>
      <w:ind/>
    </w:pPr>
  </w:style>
  <w:style w:type="paragraph" w:styleId="735">
    <w:name w:val="Footer"/>
    <w:basedOn w:val="881"/>
    <w:link w:val="738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36">
    <w:name w:val="Footer Char"/>
    <w:basedOn w:val="882"/>
    <w:link w:val="735"/>
    <w:uiPriority w:val="99"/>
    <w:pPr>
      <w:pBdr/>
      <w:spacing/>
      <w:ind/>
    </w:pPr>
  </w:style>
  <w:style w:type="paragraph" w:styleId="737">
    <w:name w:val="Caption"/>
    <w:basedOn w:val="881"/>
    <w:next w:val="881"/>
    <w:link w:val="738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38">
    <w:name w:val="Caption Char"/>
    <w:basedOn w:val="737"/>
    <w:link w:val="735"/>
    <w:uiPriority w:val="99"/>
    <w:pPr>
      <w:pBdr/>
      <w:spacing/>
      <w:ind/>
    </w:pPr>
  </w:style>
  <w:style w:type="table" w:styleId="739">
    <w:name w:val="Table Grid Light"/>
    <w:basedOn w:val="88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Plain Table 1"/>
    <w:basedOn w:val="88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Plain Table 2"/>
    <w:basedOn w:val="88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Plain Table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Plain Table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Plain Table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1 Light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1 Light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1 Light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1 Light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1 Light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1 Light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1 Light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2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2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2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2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2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2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3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3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3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3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3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3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4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4 - Accent 1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4 - Accent 2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4 - Accent 3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4 - Accent 4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4 - Accent 5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4 - Accent 6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5 Dark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5 Dark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5 Dark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5 Dark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5 Dark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5 Dark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5 Dark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6 Colorful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6 Colorful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6 Colorful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6 Colorful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6 Colorful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6 Colorful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6 Colorful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7 Colorful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7 Colorful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7 Colorful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Grid Table 7 Colorful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Grid Table 7 Colorful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Grid Table 7 Colorful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Grid Table 7 Colorful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1 Light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1 Light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1 Light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1 Light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1 Light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1 Light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1 Light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2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2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2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2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2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2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3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3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3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3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3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3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4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4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4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4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4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4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5 Dark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5 Dark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5 Dark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5 Dark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5 Dark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5 Dark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5 Dark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6 Colorful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6 Colorful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6 Colorful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6 Colorful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6 Colorful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6 Colorful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6 Colorful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7 Colorful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7 Colorful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7 Colorful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st Table 7 Colorful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st Table 7 Colorful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st Table 7 Colorful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st Table 7 Colorful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ned - Accent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ned - Accent 1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ned - Accent 2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Lined - Accent 3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Lined - Accent 4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Lined - Accent 5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Lined - Accent 6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Bordered &amp; Lined - Accent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Bordered &amp; Lined - Accent 1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Bordered &amp; Lined - Accent 2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Bordered &amp; Lined - Accent 3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Bordered &amp; Lined - Accent 4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Bordered &amp; Lined - Accent 5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Bordered &amp; Lined - Accent 6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Bordered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Bordered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Bordered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Bordered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Bordered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Bordered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Bordered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64">
    <w:name w:val="footnote text"/>
    <w:basedOn w:val="881"/>
    <w:link w:val="865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65">
    <w:name w:val="Footnote Text Char"/>
    <w:link w:val="864"/>
    <w:uiPriority w:val="99"/>
    <w:pPr>
      <w:pBdr/>
      <w:spacing/>
      <w:ind/>
    </w:pPr>
    <w:rPr>
      <w:sz w:val="18"/>
    </w:rPr>
  </w:style>
  <w:style w:type="character" w:styleId="866">
    <w:name w:val="footnote reference"/>
    <w:basedOn w:val="882"/>
    <w:uiPriority w:val="99"/>
    <w:unhideWhenUsed/>
    <w:pPr>
      <w:pBdr/>
      <w:spacing/>
      <w:ind/>
    </w:pPr>
    <w:rPr>
      <w:vertAlign w:val="superscript"/>
    </w:rPr>
  </w:style>
  <w:style w:type="paragraph" w:styleId="867">
    <w:name w:val="endnote text"/>
    <w:basedOn w:val="881"/>
    <w:link w:val="868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68">
    <w:name w:val="Endnote Text Char"/>
    <w:link w:val="867"/>
    <w:uiPriority w:val="99"/>
    <w:pPr>
      <w:pBdr/>
      <w:spacing/>
      <w:ind/>
    </w:pPr>
    <w:rPr>
      <w:sz w:val="20"/>
    </w:rPr>
  </w:style>
  <w:style w:type="character" w:styleId="869">
    <w:name w:val="endnote reference"/>
    <w:basedOn w:val="882"/>
    <w:uiPriority w:val="99"/>
    <w:semiHidden/>
    <w:unhideWhenUsed/>
    <w:pPr>
      <w:pBdr/>
      <w:spacing/>
      <w:ind/>
    </w:pPr>
    <w:rPr>
      <w:vertAlign w:val="superscript"/>
    </w:rPr>
  </w:style>
  <w:style w:type="paragraph" w:styleId="870">
    <w:name w:val="toc 1"/>
    <w:basedOn w:val="881"/>
    <w:next w:val="881"/>
    <w:uiPriority w:val="39"/>
    <w:unhideWhenUsed/>
    <w:pPr>
      <w:pBdr/>
      <w:spacing w:after="57"/>
      <w:ind w:right="0" w:firstLine="0" w:left="0"/>
    </w:pPr>
  </w:style>
  <w:style w:type="paragraph" w:styleId="871">
    <w:name w:val="toc 2"/>
    <w:basedOn w:val="881"/>
    <w:next w:val="881"/>
    <w:uiPriority w:val="39"/>
    <w:unhideWhenUsed/>
    <w:pPr>
      <w:pBdr/>
      <w:spacing w:after="57"/>
      <w:ind w:right="0" w:firstLine="0" w:left="283"/>
    </w:pPr>
  </w:style>
  <w:style w:type="paragraph" w:styleId="872">
    <w:name w:val="toc 3"/>
    <w:basedOn w:val="881"/>
    <w:next w:val="881"/>
    <w:uiPriority w:val="39"/>
    <w:unhideWhenUsed/>
    <w:pPr>
      <w:pBdr/>
      <w:spacing w:after="57"/>
      <w:ind w:right="0" w:firstLine="0" w:left="567"/>
    </w:pPr>
  </w:style>
  <w:style w:type="paragraph" w:styleId="873">
    <w:name w:val="toc 4"/>
    <w:basedOn w:val="881"/>
    <w:next w:val="881"/>
    <w:uiPriority w:val="39"/>
    <w:unhideWhenUsed/>
    <w:pPr>
      <w:pBdr/>
      <w:spacing w:after="57"/>
      <w:ind w:right="0" w:firstLine="0" w:left="850"/>
    </w:pPr>
  </w:style>
  <w:style w:type="paragraph" w:styleId="874">
    <w:name w:val="toc 5"/>
    <w:basedOn w:val="881"/>
    <w:next w:val="881"/>
    <w:uiPriority w:val="39"/>
    <w:unhideWhenUsed/>
    <w:pPr>
      <w:pBdr/>
      <w:spacing w:after="57"/>
      <w:ind w:right="0" w:firstLine="0" w:left="1134"/>
    </w:pPr>
  </w:style>
  <w:style w:type="paragraph" w:styleId="875">
    <w:name w:val="toc 6"/>
    <w:basedOn w:val="881"/>
    <w:next w:val="881"/>
    <w:uiPriority w:val="39"/>
    <w:unhideWhenUsed/>
    <w:pPr>
      <w:pBdr/>
      <w:spacing w:after="57"/>
      <w:ind w:right="0" w:firstLine="0" w:left="1417"/>
    </w:pPr>
  </w:style>
  <w:style w:type="paragraph" w:styleId="876">
    <w:name w:val="toc 7"/>
    <w:basedOn w:val="881"/>
    <w:next w:val="881"/>
    <w:uiPriority w:val="39"/>
    <w:unhideWhenUsed/>
    <w:pPr>
      <w:pBdr/>
      <w:spacing w:after="57"/>
      <w:ind w:right="0" w:firstLine="0" w:left="1701"/>
    </w:pPr>
  </w:style>
  <w:style w:type="paragraph" w:styleId="877">
    <w:name w:val="toc 8"/>
    <w:basedOn w:val="881"/>
    <w:next w:val="881"/>
    <w:uiPriority w:val="39"/>
    <w:unhideWhenUsed/>
    <w:pPr>
      <w:pBdr/>
      <w:spacing w:after="57"/>
      <w:ind w:right="0" w:firstLine="0" w:left="1984"/>
    </w:pPr>
  </w:style>
  <w:style w:type="paragraph" w:styleId="878">
    <w:name w:val="toc 9"/>
    <w:basedOn w:val="881"/>
    <w:next w:val="881"/>
    <w:uiPriority w:val="39"/>
    <w:unhideWhenUsed/>
    <w:pPr>
      <w:pBdr/>
      <w:spacing w:after="57"/>
      <w:ind w:right="0" w:firstLine="0" w:left="2268"/>
    </w:pPr>
  </w:style>
  <w:style w:type="paragraph" w:styleId="879">
    <w:name w:val="TOC Heading"/>
    <w:uiPriority w:val="39"/>
    <w:unhideWhenUsed/>
    <w:pPr>
      <w:pBdr/>
      <w:spacing/>
      <w:ind/>
    </w:pPr>
  </w:style>
  <w:style w:type="paragraph" w:styleId="880">
    <w:name w:val="table of figures"/>
    <w:basedOn w:val="881"/>
    <w:next w:val="881"/>
    <w:uiPriority w:val="99"/>
    <w:unhideWhenUsed/>
    <w:pPr>
      <w:pBdr/>
      <w:spacing w:after="0" w:afterAutospacing="0"/>
      <w:ind/>
    </w:pPr>
  </w:style>
  <w:style w:type="paragraph" w:styleId="881" w:default="1">
    <w:name w:val="Normal"/>
    <w:qFormat/>
    <w:pPr>
      <w:pBdr/>
      <w:spacing/>
      <w:ind/>
    </w:pPr>
  </w:style>
  <w:style w:type="character" w:styleId="882" w:default="1">
    <w:name w:val="Default Paragraph Font"/>
    <w:uiPriority w:val="1"/>
    <w:semiHidden/>
    <w:unhideWhenUsed/>
    <w:pPr>
      <w:pBdr/>
      <w:spacing/>
      <w:ind/>
    </w:pPr>
  </w:style>
  <w:style w:type="table" w:styleId="883" w:default="1">
    <w:name w:val="Normal Table"/>
    <w:uiPriority w:val="99"/>
    <w:semiHidden/>
    <w:unhideWhenUsed/>
    <w:qFormat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4" w:default="1">
    <w:name w:val="No List"/>
    <w:uiPriority w:val="99"/>
    <w:semiHidden/>
    <w:unhideWhenUsed/>
    <w:pPr>
      <w:pBdr/>
      <w:spacing/>
      <w:ind/>
    </w:pPr>
  </w:style>
  <w:style w:type="table" w:styleId="885">
    <w:name w:val="Table Grid"/>
    <w:basedOn w:val="883"/>
    <w:uiPriority w:val="59"/>
    <w:pPr>
      <w:widowControl w:val="false"/>
      <w:pBdr/>
      <w:spacing w:after="0" w:line="240" w:lineRule="auto"/>
      <w:ind/>
    </w:pPr>
    <w:rPr>
      <w:rFonts w:ascii="Times New Roman" w:hAnsi="Times New Roman" w:eastAsia="Times New Roman" w:cs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86">
    <w:name w:val="Hyperlink"/>
    <w:pPr>
      <w:pBdr/>
      <w:spacing/>
      <w:ind/>
    </w:pPr>
    <w:rPr>
      <w:color w:val="0066cc"/>
      <w:u w:val="single"/>
    </w:rPr>
  </w:style>
  <w:style w:type="character" w:styleId="887" w:customStyle="1">
    <w:name w:val="Font Style23"/>
    <w:uiPriority w:val="99"/>
    <w:pPr>
      <w:pBdr/>
      <w:spacing/>
      <w:ind/>
    </w:pPr>
    <w:rPr>
      <w:rFonts w:ascii="Times New Roman" w:hAnsi="Times New Roman" w:cs="Times New Roman"/>
      <w:b/>
      <w:bCs/>
      <w:sz w:val="20"/>
      <w:szCs w:val="20"/>
    </w:rPr>
  </w:style>
  <w:style w:type="paragraph" w:styleId="888" w:customStyle="1">
    <w:name w:val="Базовый"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tabs>
        <w:tab w:val="left" w:leader="none" w:pos="720"/>
      </w:tabs>
      <w:bidi w:val="false"/>
      <w:spacing w:after="200" w:afterAutospacing="0" w:before="0" w:beforeAutospacing="0" w:line="276" w:lineRule="auto"/>
      <w:ind w:right="0" w:firstLine="0" w:left="0"/>
      <w:contextualSpacing w:val="fals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://che-upr@ch.belregion.ru" TargetMode="External"/><Relationship Id="rId9" Type="http://schemas.openxmlformats.org/officeDocument/2006/relationships/hyperlink" Target="https://admchern.gosuslugi.ru/spravochnik/ekonomika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ONLYOFFICE/8.3.3.21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42</cp:revision>
  <dcterms:created xsi:type="dcterms:W3CDTF">2020-06-04T07:55:00Z</dcterms:created>
  <dcterms:modified xsi:type="dcterms:W3CDTF">2026-02-06T15:31:42Z</dcterms:modified>
</cp:coreProperties>
</file>